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16E" w14:textId="448A6844" w:rsidR="00897677" w:rsidRPr="00897677" w:rsidRDefault="0013794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677">
        <w:rPr>
          <w:sz w:val="18"/>
          <w:szCs w:val="18"/>
        </w:rPr>
        <w:t xml:space="preserve">Załącznik nr </w:t>
      </w:r>
      <w:r w:rsidR="00E2742A">
        <w:rPr>
          <w:sz w:val="18"/>
          <w:szCs w:val="18"/>
        </w:rPr>
        <w:t>1</w:t>
      </w:r>
      <w:r w:rsidR="00897677">
        <w:rPr>
          <w:sz w:val="18"/>
          <w:szCs w:val="18"/>
        </w:rPr>
        <w:t xml:space="preserve"> do Regulaminu</w:t>
      </w:r>
    </w:p>
    <w:p w14:paraId="7F818AE9" w14:textId="77777777" w:rsidR="00897677" w:rsidRDefault="00897677" w:rsidP="008976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EA7CB5" w14:textId="2AF7CD09" w:rsidR="00646AF9" w:rsidRDefault="00137942" w:rsidP="00897677">
      <w:pPr>
        <w:jc w:val="right"/>
        <w:rPr>
          <w:rFonts w:ascii="Times New Roman" w:hAnsi="Times New Roman" w:cs="Times New Roman"/>
          <w:sz w:val="24"/>
          <w:szCs w:val="24"/>
        </w:rPr>
      </w:pPr>
      <w:r w:rsidRPr="00D24819">
        <w:rPr>
          <w:rFonts w:ascii="Times New Roman" w:hAnsi="Times New Roman" w:cs="Times New Roman"/>
          <w:sz w:val="24"/>
          <w:szCs w:val="24"/>
        </w:rPr>
        <w:t>Jasło,</w:t>
      </w:r>
      <w:r w:rsidR="00D24819">
        <w:rPr>
          <w:rFonts w:ascii="Times New Roman" w:hAnsi="Times New Roman" w:cs="Times New Roman"/>
          <w:sz w:val="24"/>
          <w:szCs w:val="24"/>
        </w:rPr>
        <w:t xml:space="preserve"> dnia</w:t>
      </w:r>
      <w:r w:rsidRPr="00D24819">
        <w:rPr>
          <w:rFonts w:ascii="Times New Roman" w:hAnsi="Times New Roman" w:cs="Times New Roman"/>
          <w:sz w:val="24"/>
          <w:szCs w:val="24"/>
        </w:rPr>
        <w:t xml:space="preserve"> </w:t>
      </w:r>
      <w:r w:rsidR="00D24819" w:rsidRPr="00D24819">
        <w:rPr>
          <w:rFonts w:ascii="Times New Roman" w:hAnsi="Times New Roman" w:cs="Times New Roman"/>
          <w:sz w:val="24"/>
          <w:szCs w:val="24"/>
        </w:rPr>
        <w:t>………</w:t>
      </w:r>
      <w:r w:rsidR="00D24819">
        <w:rPr>
          <w:rFonts w:ascii="Times New Roman" w:hAnsi="Times New Roman" w:cs="Times New Roman"/>
          <w:sz w:val="24"/>
          <w:szCs w:val="24"/>
        </w:rPr>
        <w:t>………………</w:t>
      </w:r>
      <w:r w:rsidRPr="00D2481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EDAE2" w14:textId="77777777" w:rsidR="00137942" w:rsidRDefault="00137942">
      <w:pPr>
        <w:rPr>
          <w:rFonts w:ascii="Times New Roman" w:hAnsi="Times New Roman" w:cs="Times New Roman"/>
          <w:sz w:val="24"/>
          <w:szCs w:val="24"/>
        </w:rPr>
      </w:pPr>
    </w:p>
    <w:p w14:paraId="70DFF39B" w14:textId="77777777" w:rsidR="00137942" w:rsidRDefault="00137942">
      <w:pPr>
        <w:rPr>
          <w:rFonts w:ascii="Times New Roman" w:hAnsi="Times New Roman" w:cs="Times New Roman"/>
          <w:sz w:val="24"/>
          <w:szCs w:val="24"/>
        </w:rPr>
      </w:pPr>
    </w:p>
    <w:p w14:paraId="5A91638A" w14:textId="77777777" w:rsidR="00137942" w:rsidRDefault="00137942" w:rsidP="001379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942"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16A48412" w14:textId="77777777" w:rsidR="00137942" w:rsidRDefault="00137942" w:rsidP="001379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23533F1" w14:textId="24069110" w:rsidR="00137942" w:rsidRDefault="00137942" w:rsidP="00137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członek Komisji konkursowej, na podstawie art.</w:t>
      </w:r>
      <w:r w:rsidR="00FA676D">
        <w:rPr>
          <w:rFonts w:ascii="Times New Roman" w:hAnsi="Times New Roman" w:cs="Times New Roman"/>
          <w:sz w:val="24"/>
          <w:szCs w:val="24"/>
        </w:rPr>
        <w:t xml:space="preserve"> 15 ust. 2</w:t>
      </w:r>
      <w:r>
        <w:rPr>
          <w:rFonts w:ascii="Times New Roman" w:hAnsi="Times New Roman" w:cs="Times New Roman"/>
          <w:sz w:val="24"/>
          <w:szCs w:val="24"/>
        </w:rPr>
        <w:t xml:space="preserve">f ustawy z dnia 24 kwietnia 2003r. o działalności pożytku publicznego </w:t>
      </w:r>
      <w:r w:rsidR="00356B74">
        <w:rPr>
          <w:rFonts w:ascii="Times New Roman" w:hAnsi="Times New Roman" w:cs="Times New Roman"/>
          <w:sz w:val="24"/>
          <w:szCs w:val="24"/>
        </w:rPr>
        <w:t>i o wolontariacie ( Dz.U. z 202</w:t>
      </w:r>
      <w:r w:rsidR="00223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22354B">
        <w:rPr>
          <w:rFonts w:ascii="Times New Roman" w:hAnsi="Times New Roman" w:cs="Times New Roman"/>
          <w:sz w:val="24"/>
          <w:szCs w:val="24"/>
        </w:rPr>
        <w:t>571 tj</w:t>
      </w:r>
      <w:r>
        <w:rPr>
          <w:rFonts w:ascii="Times New Roman" w:hAnsi="Times New Roman" w:cs="Times New Roman"/>
          <w:sz w:val="24"/>
          <w:szCs w:val="24"/>
        </w:rPr>
        <w:t xml:space="preserve">.), oświadczam, że nie podlegam*/ podlegam wyłączeniu z prac Komisji w oparciu </w:t>
      </w:r>
      <w:r w:rsidR="00FA67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przepisy ustawy z dnia 14 czerwca 1960 r. kodeks postępowania administracyjnego (Dz.U. 202</w:t>
      </w:r>
      <w:r w:rsidR="00223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22354B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7E168C40" w14:textId="77777777" w:rsidR="00137942" w:rsidRDefault="00137942" w:rsidP="0013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20F5C13" w14:textId="77777777" w:rsidR="00137942" w:rsidRDefault="00137942" w:rsidP="001379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2">
        <w:rPr>
          <w:rFonts w:ascii="Times New Roman" w:hAnsi="Times New Roman" w:cs="Times New Roman"/>
        </w:rPr>
        <w:t>(imię i nazwisko członka Komisji)</w:t>
      </w:r>
    </w:p>
    <w:p w14:paraId="624C233C" w14:textId="77777777" w:rsidR="00137942" w:rsidRPr="00137942" w:rsidRDefault="00137942" w:rsidP="00137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0A8F0" w14:textId="77777777" w:rsidR="00137942" w:rsidRDefault="00137942" w:rsidP="00137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942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348DC77F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Cs w:val="24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Cs w:val="24"/>
          <w:lang w:eastAsia="pl-PL"/>
        </w:rPr>
        <w:t>Zgodnie z art.  24</w:t>
      </w:r>
    </w:p>
    <w:p w14:paraId="3E2B117A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§  1. Pracownik organu administracji publicznej podlega wyłączeniu od udziału w postępowaniu w sprawie:</w:t>
      </w:r>
    </w:p>
    <w:p w14:paraId="154A53F5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1) w której jest stroną albo pozostaje z jedną ze stron w takim stosunku prawnym, że wynik sprawy może mieć wpływ na jego prawa lub obowiązki;</w:t>
      </w:r>
    </w:p>
    <w:p w14:paraId="5F83A14A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2) swego małżonka oraz krewnych i powinowatych do drugiego stopnia;</w:t>
      </w:r>
    </w:p>
    <w:p w14:paraId="57CF7211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3) osoby związanej z nim z tytułu przysposobienia, opieki lub kurateli;</w:t>
      </w:r>
    </w:p>
    <w:p w14:paraId="4C57DC61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4) w której był świadkiem lub biegłym albo był lub jest przedstawicielem jednej ze stron, albo w której przedstawicielem strony jest jedna z osób wymienionych w pkt 2 i 3;</w:t>
      </w:r>
    </w:p>
    <w:p w14:paraId="61AE45C9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5) w której brał udział w wydaniu zaskarżonej decyzji;</w:t>
      </w:r>
    </w:p>
    <w:p w14:paraId="75B813F9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6) z powodu której wszczęto przeciw niemu dochodzenie służbowe, postępowanie dyscyplinarne lub karne;</w:t>
      </w:r>
    </w:p>
    <w:p w14:paraId="31E31D23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7) w której jedną ze stron jest osoba pozostająca wobec niego w stosunku nadrzędności służbowej.</w:t>
      </w:r>
    </w:p>
    <w:p w14:paraId="70E18DEC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§  2. Powody wyłączenia pracownika od udziału w postępowaniu trwają także po ustaniu małżeństwa (§ 1 pkt 2), przysposobienia, opieki lub kurateli (§ 1 pkt 3).</w:t>
      </w:r>
    </w:p>
    <w:p w14:paraId="180E7825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§  3. 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14:paraId="7E23DC02" w14:textId="77777777" w:rsidR="00137942" w:rsidRPr="00137942" w:rsidRDefault="00137942" w:rsidP="0013794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137942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§  4. Wyłączony pracownik powinien podejmować tylko czynności niecierpiące zwłoki ze względu na interes społeczny lub ważny interes stron.</w:t>
      </w:r>
    </w:p>
    <w:p w14:paraId="40BC3E40" w14:textId="77777777" w:rsidR="00137942" w:rsidRPr="00137942" w:rsidRDefault="00137942" w:rsidP="00137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7942" w:rsidRPr="001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42"/>
    <w:rsid w:val="00137942"/>
    <w:rsid w:val="0022354B"/>
    <w:rsid w:val="00356B74"/>
    <w:rsid w:val="00646AF9"/>
    <w:rsid w:val="00762E5A"/>
    <w:rsid w:val="007D3580"/>
    <w:rsid w:val="00897677"/>
    <w:rsid w:val="00C0306B"/>
    <w:rsid w:val="00CC31A3"/>
    <w:rsid w:val="00D24819"/>
    <w:rsid w:val="00D31D7A"/>
    <w:rsid w:val="00E2742A"/>
    <w:rsid w:val="00E717BF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A6E"/>
  <w15:chartTrackingRefBased/>
  <w15:docId w15:val="{3BDD4668-9C5F-41BF-821F-A9E2CA2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137942"/>
  </w:style>
  <w:style w:type="paragraph" w:styleId="Tekstdymka">
    <w:name w:val="Balloon Text"/>
    <w:basedOn w:val="Normalny"/>
    <w:link w:val="TekstdymkaZnak"/>
    <w:uiPriority w:val="99"/>
    <w:semiHidden/>
    <w:unhideWhenUsed/>
    <w:rsid w:val="0076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Aleksandra Bochenek</cp:lastModifiedBy>
  <cp:revision>5</cp:revision>
  <cp:lastPrinted>2023-02-21T09:18:00Z</cp:lastPrinted>
  <dcterms:created xsi:type="dcterms:W3CDTF">2024-02-14T13:24:00Z</dcterms:created>
  <dcterms:modified xsi:type="dcterms:W3CDTF">2024-02-15T09:29:00Z</dcterms:modified>
</cp:coreProperties>
</file>